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0E3B1A" w:rsidRPr="000E3B1A" w:rsidTr="000E3B1A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0E3B1A" w:rsidRPr="000E3B1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0E3B1A" w:rsidRPr="000E3B1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3"/>
                        </w:tblGrid>
                        <w:tr w:rsidR="000E3B1A" w:rsidRPr="000E3B1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E3B1A" w:rsidRPr="000E3B1A" w:rsidRDefault="000E3B1A" w:rsidP="000E3B1A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3B1A">
                                <w:rPr>
                                  <w:rFonts w:ascii="Times New Roman" w:eastAsia="Calibri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2041DC" wp14:editId="0B8B7309">
                                    <wp:extent cx="5374005" cy="1233805"/>
                                    <wp:effectExtent l="0" t="0" r="0" b="4445"/>
                                    <wp:docPr id="18" name="Picture 18" descr="https://gallery.mailchimp.com/6b3a3f7b848e66bfa0f6fc583/images/bb07887f-4302-4848-844b-8fe837afba8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gallery.mailchimp.com/6b3a3f7b848e66bfa0f6fc583/images/bb07887f-4302-4848-844b-8fe837afba8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4005" cy="1233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0E3B1A" w:rsidRPr="000E3B1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0E3B1A" w:rsidRPr="000E3B1A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0E3B1A" w:rsidRPr="000E3B1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B1A" w:rsidRPr="000E3B1A" w:rsidRDefault="000E3B1A" w:rsidP="000E3B1A">
                                    <w:pPr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80"/>
                                        <w:sz w:val="39"/>
                                        <w:szCs w:val="39"/>
                                      </w:rPr>
                                      <w:t>OMI weekly news update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E3B1A" w:rsidRPr="000E3B1A" w:rsidRDefault="000E3B1A" w:rsidP="000E3B1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0E3B1A" w:rsidRPr="000E3B1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0E3B1A" w:rsidRPr="000E3B1A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0E3B1A" w:rsidRPr="000E3B1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B1A" w:rsidRPr="000E3B1A" w:rsidRDefault="000E3B1A" w:rsidP="000E3B1A">
                                    <w:pPr>
                                      <w:spacing w:before="240" w:after="240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State Disability Plan workshops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FC8D923" wp14:editId="573F0EBF">
                                          <wp:extent cx="2380615" cy="1233805"/>
                                          <wp:effectExtent l="0" t="0" r="635" b="4445"/>
                                          <wp:docPr id="19" name="Picture 19" descr="https://gallery.mailchimp.com/6b3a3f7b848e66bfa0f6fc583/images/de63c8b0-2648-4b6d-980a-aa087dfa54c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s://gallery.mailchimp.com/6b3a3f7b848e66bfa0f6fc583/images/de63c8b0-2648-4b6d-980a-aa087dfa54c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0615" cy="12338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The Department of Communities is running a series of consultation workshops throughout WA to gain community input on the Development of Western Australia’s 10-year State Disability Plan.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These free workshops are open to everyone including people with disability, their families and carers, and those working in the disability community services sector or government.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Workshop registration and more information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00008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pict>
                                        <v:rect id="_x0000_i1025" style="width:22in;height:1.5pt" o:hralign="center" o:hrstd="t" o:hr="t" fillcolor="#a0a0a0" stroked="f"/>
                                      </w:pic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spacing w:before="240" w:after="240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WA Police Force Expo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92598F8" wp14:editId="226A24EF">
                                          <wp:extent cx="1906270" cy="1250950"/>
                                          <wp:effectExtent l="0" t="0" r="0" b="6350"/>
                                          <wp:docPr id="20" name="Picture 20" descr="https://gallery.mailchimp.com/6b3a3f7b848e66bfa0f6fc583/images/18c18c2c-5a85-4f9c-bdcf-091dfb596d7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s://gallery.mailchimp.com/6b3a3f7b848e66bfa0f6fc583/images/18c18c2c-5a85-4f9c-bdcf-091dfb596d7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6270" cy="1250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The WA Police Force Expo is an opportunity to experience the most exciting, high-tech and specialised elements of policing at a free family event.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Date: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       11.00am to 4.00pm 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Saturday 23 March 2019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Venue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       WA Police Academy, Joondalup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See the parade ground become centre stage for public order response training, high-risk vehicle stops and recruit parade demonstrations.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br/>
                                      <w:t>Talk to police force officers including forensics specialists, the mounted and canine sections, and the Emergency Operations Unit as they host their own displays.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2" w:tgtFrame="_blank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WA Police Force Expo information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00008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pict>
                                        <v:rect id="_x0000_i1026" style="width:22in;height:1.5pt" o:hralign="center" o:hrstd="t" o:hr="t" fillcolor="#a0a0a0" stroked="f"/>
                                      </w:pic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spacing w:before="240" w:after="240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Grants workshop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—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City of Rockingham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D179933" wp14:editId="6D5D1217">
                                          <wp:extent cx="1906270" cy="474345"/>
                                          <wp:effectExtent l="0" t="0" r="0" b="1905"/>
                                          <wp:docPr id="21" name="Picture 21" descr="https://gallery.mailchimp.com/6b3a3f7b848e66bfa0f6fc583/images/51b3cad1-56ea-45ba-beae-e2ba94ec7a3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s://gallery.mailchimp.com/6b3a3f7b848e66bfa0f6fc583/images/51b3cad1-56ea-45ba-beae-e2ba94ec7a3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6270" cy="4743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The City of Rockingham is presenting a grants workshop for the city's not-for-profit community organisations.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Date:           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6.00 to 8.30pm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Thursday 28 March 2019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Venue:        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Gary Holland Community Centre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                    19 Kent Street, ROCKINGHAM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The workshop is focused on income streams, funding and fundraising.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4" w:tgtFrame="_blank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 Register by Friday 22 March 2019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pict>
                                        <v:rect id="_x0000_i1027" style="width:22in;height:1.5pt" o:hralign="center" o:hrstd="t" o:hr="t" fillcolor="#a0a0a0" stroked="f"/>
                                      </w:pic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spacing w:before="240" w:after="240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Let’s Talk Culture Seminar 2019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68BF105" wp14:editId="61AA1F9C">
                                          <wp:extent cx="2380615" cy="1155700"/>
                                          <wp:effectExtent l="0" t="0" r="635" b="6350"/>
                                          <wp:docPr id="22" name="Picture 22" descr="https://gallery.mailchimp.com/6b3a3f7b848e66bfa0f6fc583/images/6cdbbdd0-5cb5-4dbe-86c1-ba698bab20d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s://gallery.mailchimp.com/6b3a3f7b848e66bfa0f6fc583/images/6cdbbdd0-5cb5-4dbe-86c1-ba698bab20d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0615" cy="1155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Ishar</w:t>
                                    </w:r>
                                    <w:proofErr w:type="spellEnd"/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Multicultural Women’s Health Services invites you to the first Let’s Talk Culture Seminar in 2019.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Date:  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         9.00am to 12.30pm 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Thursday 4 April 2019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Venue: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        Theatrette, Department of Health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                    189 Royal Street, East Perth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The Let’s Talk Culture seminar series aim to assist professionals to work in a culturally responsive way with clients from culturally and linguistically diverse backgrounds, especially in the area of mental health.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The seminar will focus on ageing, social isolation and mental health in </w:t>
                                    </w:r>
                                    <w:proofErr w:type="spellStart"/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CaLD</w:t>
                                    </w:r>
                                    <w:proofErr w:type="spellEnd"/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populations.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6" w:tgtFrame="_blank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Register to attend</w:t>
                                      </w:r>
                                    </w:hyperlink>
                                    <w:hyperlink r:id="rId17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 the seminar.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pict>
                                        <v:rect id="_x0000_i1028" style="width:22in;height:1.5pt" o:hralign="center" o:hrstd="t" o:hr="t" fillcolor="#a0a0a0" stroked="f"/>
                                      </w:pic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spacing w:before="240" w:after="240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80"/>
                                        <w:sz w:val="23"/>
                                        <w:szCs w:val="23"/>
                                      </w:rPr>
                                      <w:t xml:space="preserve">Click on the links below for more valuable information and opportunities for </w:t>
                                    </w:r>
                                    <w:r w:rsidRPr="000E3B1A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8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multicultural communities in WA:</w: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8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Dementia information series — Communicating more effectively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9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Your chance to migrate to Australia. New skilled occupation lists announced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0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Intimate partner violence in Australian refugee and immigrant communities —culturally safe strategies for practice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1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 xml:space="preserve">Yusuf Parker 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Times New Roman" w:hAnsi="Helvetica" w:cs="Times New Roman"/>
                                        <w:color w:val="000080"/>
                                        <w:sz w:val="23"/>
                                        <w:szCs w:val="23"/>
                                      </w:rPr>
                                      <w:t>— </w:t>
                                    </w:r>
                                    <w:hyperlink r:id="rId22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A passion for Perth 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3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University of Western Australia — Harmony Week events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E3B1A" w:rsidRPr="000E3B1A" w:rsidRDefault="000E3B1A" w:rsidP="000E3B1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0E3B1A" w:rsidRPr="000E3B1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0E3B1A" w:rsidRPr="000E3B1A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0E3B1A" w:rsidRPr="000E3B1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B1A" w:rsidRPr="000E3B1A" w:rsidRDefault="000E3B1A" w:rsidP="000E3B1A">
                                    <w:pPr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80"/>
                                        <w:sz w:val="24"/>
                                        <w:szCs w:val="24"/>
                                      </w:rPr>
                                      <w:t>Some of the events on the OMI calendar this week: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4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Harmony Week Debate 2019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5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Mirrabooka Harmony Festival 2019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6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Katanning Harmony Festival 2019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7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Canning tastes of diversity</w:t>
                                      </w:r>
                                    </w:hyperlink>
                                  </w:p>
                                  <w:p w:rsidR="000E3B1A" w:rsidRPr="000E3B1A" w:rsidRDefault="000E3B1A" w:rsidP="000E3B1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8" w:tgtFrame="_blank" w:history="1">
                                      <w:r w:rsidRPr="000E3B1A">
                                        <w:rPr>
                                          <w:rFonts w:ascii="Helvetica" w:eastAsia="Times New Roman" w:hAnsi="Helvetica" w:cs="Times New Roman"/>
                                          <w:color w:val="00008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Harmonious New Year Celebrations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Times New Roman" w:hAnsi="Helvetica" w:cs="Times New Roman"/>
                                        <w:color w:val="000080"/>
                                        <w:sz w:val="23"/>
                                        <w:szCs w:val="23"/>
                                      </w:rPr>
                                      <w:t>​</w:t>
                                    </w:r>
                                  </w:p>
                                  <w:p w:rsidR="000E3B1A" w:rsidRPr="000E3B1A" w:rsidRDefault="000E3B1A" w:rsidP="000E3B1A">
                                    <w:pPr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color w:val="0000CD"/>
                                        <w:sz w:val="24"/>
                                        <w:szCs w:val="24"/>
                                      </w:rPr>
                                      <w:t>WA's amazing cultural diversity is right on your doorstep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F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0000FF"/>
                                        <w:sz w:val="23"/>
                                        <w:szCs w:val="23"/>
                                      </w:rPr>
                                      <w:t>— 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color w:val="0000CD"/>
                                        <w:sz w:val="24"/>
                                        <w:szCs w:val="24"/>
                                      </w:rPr>
                                      <w:t xml:space="preserve">check out the </w:t>
                                    </w:r>
                                    <w:hyperlink r:id="rId29" w:tgtFrame="_blank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i/>
                                          <w:iCs/>
                                          <w:color w:val="0000CD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OMI Calendar 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color w:val="0000CD"/>
                                        <w:sz w:val="24"/>
                                        <w:szCs w:val="24"/>
                                      </w:rPr>
                                      <w:t>to find out more.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00008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E3B1A" w:rsidRPr="000E3B1A" w:rsidRDefault="000E3B1A" w:rsidP="000E3B1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0E3B1A" w:rsidRPr="000E3B1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0E3B1A" w:rsidRPr="000E3B1A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0E3B1A" w:rsidRPr="000E3B1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B1A" w:rsidRPr="000E3B1A" w:rsidRDefault="000E3B1A" w:rsidP="000E3B1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3B1A" w:rsidRPr="000E3B1A" w:rsidRDefault="000E3B1A" w:rsidP="000E3B1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3B1A" w:rsidRPr="000E3B1A" w:rsidRDefault="000E3B1A" w:rsidP="000E3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B1A" w:rsidRPr="000E3B1A" w:rsidTr="000E3B1A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9"/>
              <w:gridCol w:w="3051"/>
            </w:tblGrid>
            <w:tr w:rsidR="000E3B1A" w:rsidRPr="000E3B1A">
              <w:trPr>
                <w:jc w:val="center"/>
              </w:trPr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0E3B1A" w:rsidRPr="000E3B1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3B1A" w:rsidRPr="000E3B1A" w:rsidRDefault="000E3B1A" w:rsidP="000E3B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</w:tblGrid>
                  <w:tr w:rsidR="000E3B1A" w:rsidRPr="000E3B1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0E3B1A" w:rsidRPr="000E3B1A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E3B1A" w:rsidRPr="000E3B1A" w:rsidRDefault="000E3B1A" w:rsidP="000E3B1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3B1A" w:rsidRPr="000E3B1A" w:rsidRDefault="000E3B1A" w:rsidP="000E3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B1A" w:rsidRPr="000E3B1A" w:rsidTr="000E3B1A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002F8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3B1A" w:rsidRPr="000E3B1A">
              <w:trPr>
                <w:jc w:val="center"/>
              </w:trPr>
              <w:tc>
                <w:tcPr>
                  <w:tcW w:w="0" w:type="auto"/>
                  <w:shd w:val="clear" w:color="auto" w:fill="002F86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3B1A" w:rsidRPr="000E3B1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E3B1A" w:rsidRPr="000E3B1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0E3B1A" w:rsidRPr="000E3B1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5"/>
                                    </w:tblGrid>
                                    <w:tr w:rsidR="000E3B1A" w:rsidRPr="000E3B1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  <w:gridCol w:w="795"/>
                                            <w:gridCol w:w="645"/>
                                          </w:tblGrid>
                                          <w:tr w:rsidR="000E3B1A" w:rsidRPr="000E3B1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0E3B1A" w:rsidRPr="000E3B1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E3B1A" w:rsidRPr="000E3B1A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E3B1A" w:rsidRPr="000E3B1A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E3B1A" w:rsidRPr="000E3B1A" w:rsidRDefault="000E3B1A" w:rsidP="000E3B1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Calibri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0E3B1A">
                                                                    <w:rPr>
                                                                      <w:rFonts w:ascii="Times New Roman" w:eastAsia="Calibri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623337FF" wp14:editId="61F80DA6">
                                                                        <wp:extent cx="224155" cy="224155"/>
                                                                        <wp:effectExtent l="0" t="0" r="4445" b="4445"/>
                                                                        <wp:docPr id="23" name="Picture 23" descr="https://cdn-images.mailchimp.com/icons/social-block-v2/color-facebook-48.png">
                                                                          <a:hlinkClick xmlns:a="http://schemas.openxmlformats.org/drawingml/2006/main" r:id="rId30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5" descr="https://cdn-images.mailchimp.com/icons/social-block-v2/color-facebook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3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4155" cy="22415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E3B1A" w:rsidRPr="000E3B1A" w:rsidRDefault="000E3B1A" w:rsidP="000E3B1A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3B1A" w:rsidRPr="000E3B1A" w:rsidRDefault="000E3B1A" w:rsidP="000E3B1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3B1A" w:rsidRPr="000E3B1A" w:rsidRDefault="000E3B1A" w:rsidP="000E3B1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0E3B1A" w:rsidRPr="000E3B1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E3B1A" w:rsidRPr="000E3B1A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E3B1A" w:rsidRPr="000E3B1A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E3B1A" w:rsidRPr="000E3B1A" w:rsidRDefault="000E3B1A" w:rsidP="000E3B1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Calibri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0E3B1A">
                                                                    <w:rPr>
                                                                      <w:rFonts w:ascii="Times New Roman" w:eastAsia="Calibri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0430753F" wp14:editId="520EA07E">
                                                                        <wp:extent cx="224155" cy="224155"/>
                                                                        <wp:effectExtent l="0" t="0" r="4445" b="4445"/>
                                                                        <wp:docPr id="24" name="Picture 24" descr="https://cdn-images.mailchimp.com/icons/social-block-v2/color-twitter-48.png">
                                                                          <a:hlinkClick xmlns:a="http://schemas.openxmlformats.org/drawingml/2006/main" r:id="rId32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6" descr="https://cdn-images.mailchimp.com/icons/social-block-v2/color-twitter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3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4155" cy="22415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E3B1A" w:rsidRPr="000E3B1A" w:rsidRDefault="000E3B1A" w:rsidP="000E3B1A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3B1A" w:rsidRPr="000E3B1A" w:rsidRDefault="000E3B1A" w:rsidP="000E3B1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3B1A" w:rsidRPr="000E3B1A" w:rsidRDefault="000E3B1A" w:rsidP="000E3B1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E3B1A" w:rsidRPr="000E3B1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E3B1A" w:rsidRPr="000E3B1A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E3B1A" w:rsidRPr="000E3B1A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E3B1A" w:rsidRPr="000E3B1A" w:rsidRDefault="000E3B1A" w:rsidP="000E3B1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Calibri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0E3B1A">
                                                                    <w:rPr>
                                                                      <w:rFonts w:ascii="Times New Roman" w:eastAsia="Calibri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62FDADE" wp14:editId="44EC2900">
                                                                        <wp:extent cx="224155" cy="224155"/>
                                                                        <wp:effectExtent l="0" t="0" r="4445" b="4445"/>
                                                                        <wp:docPr id="25" name="Picture 25" descr="https://cdn-images.mailchimp.com/icons/social-block-v2/color-instagram-48.png">
                                                                          <a:hlinkClick xmlns:a="http://schemas.openxmlformats.org/drawingml/2006/main" r:id="rId34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7" descr="https://cdn-images.mailchimp.com/icons/social-block-v2/color-instagram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3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4155" cy="22415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E3B1A" w:rsidRPr="000E3B1A" w:rsidRDefault="000E3B1A" w:rsidP="000E3B1A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3B1A" w:rsidRPr="000E3B1A" w:rsidRDefault="000E3B1A" w:rsidP="000E3B1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3B1A" w:rsidRPr="000E3B1A" w:rsidRDefault="000E3B1A" w:rsidP="000E3B1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3B1A" w:rsidRPr="000E3B1A" w:rsidRDefault="000E3B1A" w:rsidP="000E3B1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3B1A" w:rsidRPr="000E3B1A" w:rsidRDefault="000E3B1A" w:rsidP="000E3B1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3B1A" w:rsidRPr="000E3B1A" w:rsidRDefault="000E3B1A" w:rsidP="000E3B1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3B1A" w:rsidRPr="000E3B1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3B1A" w:rsidRPr="000E3B1A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E3B1A" w:rsidRPr="000E3B1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B1A" w:rsidRPr="000E3B1A" w:rsidRDefault="000E3B1A" w:rsidP="000E3B1A">
                                    <w:pPr>
                                      <w:spacing w:line="300" w:lineRule="auto"/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</w:pP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t xml:space="preserve">This information has been sent to you by the </w:t>
                                    </w:r>
                                    <w:hyperlink r:id="rId36" w:tgtFrame="_blank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b/>
                                          <w:bCs/>
                                          <w:color w:val="7CA2D5"/>
                                          <w:sz w:val="17"/>
                                          <w:szCs w:val="17"/>
                                        </w:rPr>
                                        <w:t xml:space="preserve">Office of Multicultural Interests 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(OMI).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37" w:history="1">
                                      <w:proofErr w:type="gramStart"/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b/>
                                          <w:bCs/>
                                          <w:color w:val="7CA2D5"/>
                                          <w:sz w:val="17"/>
                                          <w:szCs w:val="17"/>
                                        </w:rPr>
                                        <w:t>unsubscribe</w:t>
                                      </w:r>
                                      <w:proofErr w:type="gramEnd"/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b/>
                                          <w:bCs/>
                                          <w:color w:val="7CA2D5"/>
                                          <w:sz w:val="17"/>
                                          <w:szCs w:val="17"/>
                                        </w:rPr>
                                        <w:t xml:space="preserve"> from this list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 OR </w:t>
                                    </w:r>
                                    <w:hyperlink r:id="rId38" w:history="1">
                                      <w:r w:rsidRPr="000E3B1A">
                                        <w:rPr>
                                          <w:rFonts w:ascii="Helvetica" w:eastAsia="Calibri" w:hAnsi="Helvetica" w:cs="Times New Roman"/>
                                          <w:b/>
                                          <w:bCs/>
                                          <w:color w:val="7CA2D5"/>
                                          <w:sz w:val="17"/>
                                          <w:szCs w:val="17"/>
                                        </w:rPr>
                                        <w:t>update subscription preferences</w:t>
                                      </w:r>
                                    </w:hyperlink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i/>
                                        <w:iCs/>
                                        <w:color w:val="FFFFFF"/>
                                        <w:sz w:val="17"/>
                                        <w:szCs w:val="17"/>
                                      </w:rPr>
                                      <w:t>Copyright © 2019 Office of Multicultural Interests, All rights reserved.</w:t>
                                    </w:r>
                                    <w:r w:rsidRPr="000E3B1A">
                                      <w:rPr>
                                        <w:rFonts w:ascii="Helvetica" w:eastAsia="Calibri" w:hAnsi="Helvetic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E3B1A" w:rsidRPr="000E3B1A" w:rsidRDefault="000E3B1A" w:rsidP="000E3B1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B1A" w:rsidRPr="000E3B1A" w:rsidRDefault="000E3B1A" w:rsidP="000E3B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B1A" w:rsidRPr="000E3B1A" w:rsidRDefault="000E3B1A" w:rsidP="000E3B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3B1A" w:rsidRPr="000E3B1A" w:rsidRDefault="000E3B1A" w:rsidP="000E3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2B26" w:rsidRPr="000E3B1A" w:rsidRDefault="00B92B26" w:rsidP="000E3B1A">
      <w:bookmarkStart w:id="0" w:name="_GoBack"/>
      <w:bookmarkEnd w:id="0"/>
    </w:p>
    <w:sectPr w:rsidR="00B92B26" w:rsidRPr="000E3B1A" w:rsidSect="0032680C">
      <w:footerReference w:type="default" r:id="rId3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73" w:rsidRDefault="008A4473" w:rsidP="0032680C">
      <w:r>
        <w:separator/>
      </w:r>
    </w:p>
  </w:endnote>
  <w:endnote w:type="continuationSeparator" w:id="0">
    <w:p w:rsidR="008A4473" w:rsidRDefault="008A4473" w:rsidP="003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80C" w:rsidRDefault="00326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680C" w:rsidRDefault="00326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73" w:rsidRDefault="008A4473" w:rsidP="0032680C">
      <w:r>
        <w:separator/>
      </w:r>
    </w:p>
  </w:footnote>
  <w:footnote w:type="continuationSeparator" w:id="0">
    <w:p w:rsidR="008A4473" w:rsidRDefault="008A4473" w:rsidP="0032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14"/>
    <w:multiLevelType w:val="multilevel"/>
    <w:tmpl w:val="055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193A"/>
    <w:multiLevelType w:val="multilevel"/>
    <w:tmpl w:val="E8D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1183A"/>
    <w:multiLevelType w:val="multilevel"/>
    <w:tmpl w:val="2BB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526FBA"/>
    <w:multiLevelType w:val="multilevel"/>
    <w:tmpl w:val="0D8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0C"/>
    <w:rsid w:val="000E3B1A"/>
    <w:rsid w:val="0032680C"/>
    <w:rsid w:val="008A4473"/>
    <w:rsid w:val="00B42375"/>
    <w:rsid w:val="00B92B26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0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80C"/>
    <w:rPr>
      <w:b/>
      <w:bCs/>
    </w:rPr>
  </w:style>
  <w:style w:type="character" w:styleId="Emphasis">
    <w:name w:val="Emphasis"/>
    <w:basedOn w:val="DefaultParagraphFont"/>
    <w:uiPriority w:val="20"/>
    <w:qFormat/>
    <w:rsid w:val="003268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0C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0C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0C"/>
    <w:rPr>
      <w:rFonts w:ascii="Calibri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0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80C"/>
    <w:rPr>
      <w:b/>
      <w:bCs/>
    </w:rPr>
  </w:style>
  <w:style w:type="character" w:styleId="Emphasis">
    <w:name w:val="Emphasis"/>
    <w:basedOn w:val="DefaultParagraphFont"/>
    <w:uiPriority w:val="20"/>
    <w:qFormat/>
    <w:rsid w:val="003268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0C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0C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0C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omi.us7.list-manage.com/track/click?u=6b3a3f7b848e66bfa0f6fc583&amp;id=89237ae71e&amp;e=2497154426" TargetMode="External"/><Relationship Id="rId26" Type="http://schemas.openxmlformats.org/officeDocument/2006/relationships/hyperlink" Target="https://omi.us7.list-manage.com/track/click?u=6b3a3f7b848e66bfa0f6fc583&amp;id=f69e047096&amp;e=2497154426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omi.us7.list-manage.com/track/click?u=6b3a3f7b848e66bfa0f6fc583&amp;id=39e6785a41&amp;e=2497154426" TargetMode="External"/><Relationship Id="rId34" Type="http://schemas.openxmlformats.org/officeDocument/2006/relationships/hyperlink" Target="https://omi.us7.list-manage.com/track/click?u=6b3a3f7b848e66bfa0f6fc583&amp;id=ba5feeacd4&amp;e=2497154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mi.us7.list-manage.com/track/click?u=6b3a3f7b848e66bfa0f6fc583&amp;id=2902e4454a&amp;e=2497154426" TargetMode="External"/><Relationship Id="rId17" Type="http://schemas.openxmlformats.org/officeDocument/2006/relationships/hyperlink" Target="https://omi.us7.list-manage.com/track/click?u=6b3a3f7b848e66bfa0f6fc583&amp;id=d4d7e68f76&amp;e=2497154426" TargetMode="External"/><Relationship Id="rId25" Type="http://schemas.openxmlformats.org/officeDocument/2006/relationships/hyperlink" Target="https://omi.us7.list-manage.com/track/click?u=6b3a3f7b848e66bfa0f6fc583&amp;id=bef363cba4&amp;e=2497154426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omi.us7.list-manage.com/profile?u=6b3a3f7b848e66bfa0f6fc583&amp;id=ec66bfeafa&amp;e=2497154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i.us7.list-manage.com/track/click?u=6b3a3f7b848e66bfa0f6fc583&amp;id=df8416eacd&amp;e=2497154426" TargetMode="External"/><Relationship Id="rId20" Type="http://schemas.openxmlformats.org/officeDocument/2006/relationships/hyperlink" Target="https://omi.us7.list-manage.com/track/click?u=6b3a3f7b848e66bfa0f6fc583&amp;id=b72ec1334d&amp;e=2497154426" TargetMode="External"/><Relationship Id="rId29" Type="http://schemas.openxmlformats.org/officeDocument/2006/relationships/hyperlink" Target="https://omi.us7.list-manage.com/track/click?u=6b3a3f7b848e66bfa0f6fc583&amp;id=0bc016f997&amp;e=249715442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omi.us7.list-manage.com/track/click?u=6b3a3f7b848e66bfa0f6fc583&amp;id=ae096a9869&amp;e=2497154426" TargetMode="External"/><Relationship Id="rId32" Type="http://schemas.openxmlformats.org/officeDocument/2006/relationships/hyperlink" Target="https://omi.us7.list-manage.com/track/click?u=6b3a3f7b848e66bfa0f6fc583&amp;id=ad772a5d42&amp;e=2497154426" TargetMode="External"/><Relationship Id="rId37" Type="http://schemas.openxmlformats.org/officeDocument/2006/relationships/hyperlink" Target="https://omi.us7.list-manage.com/unsubscribe?u=6b3a3f7b848e66bfa0f6fc583&amp;id=ec66bfeafa&amp;e=2497154426&amp;c=0e6c930b8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omi.us7.list-manage.com/track/click?u=6b3a3f7b848e66bfa0f6fc583&amp;id=4f7f1fdf6c&amp;e=2497154426" TargetMode="External"/><Relationship Id="rId28" Type="http://schemas.openxmlformats.org/officeDocument/2006/relationships/hyperlink" Target="https://omi.us7.list-manage.com/track/click?u=6b3a3f7b848e66bfa0f6fc583&amp;id=2ef693d9c9&amp;e=2497154426" TargetMode="External"/><Relationship Id="rId36" Type="http://schemas.openxmlformats.org/officeDocument/2006/relationships/hyperlink" Target="https://omi.us7.list-manage.com/track/click?u=6b3a3f7b848e66bfa0f6fc583&amp;id=bc51448464&amp;e=2497154426" TargetMode="External"/><Relationship Id="rId10" Type="http://schemas.openxmlformats.org/officeDocument/2006/relationships/hyperlink" Target="https://omi.us7.list-manage.com/track/click?u=6b3a3f7b848e66bfa0f6fc583&amp;id=301e40aeb9&amp;e=2497154426" TargetMode="External"/><Relationship Id="rId19" Type="http://schemas.openxmlformats.org/officeDocument/2006/relationships/hyperlink" Target="https://omi.us7.list-manage.com/track/click?u=6b3a3f7b848e66bfa0f6fc583&amp;id=21e121db09&amp;e=2497154426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mi.us7.list-manage.com/track/click?u=6b3a3f7b848e66bfa0f6fc583&amp;id=963e54f3be&amp;e=2497154426" TargetMode="External"/><Relationship Id="rId22" Type="http://schemas.openxmlformats.org/officeDocument/2006/relationships/hyperlink" Target="https://omi.us7.list-manage.com/track/click?u=6b3a3f7b848e66bfa0f6fc583&amp;id=b88fb49f1f&amp;e=2497154426" TargetMode="External"/><Relationship Id="rId27" Type="http://schemas.openxmlformats.org/officeDocument/2006/relationships/hyperlink" Target="https://omi.us7.list-manage.com/track/click?u=6b3a3f7b848e66bfa0f6fc583&amp;id=4e5d58a418&amp;e=2497154426" TargetMode="External"/><Relationship Id="rId30" Type="http://schemas.openxmlformats.org/officeDocument/2006/relationships/hyperlink" Target="https://omi.us7.list-manage.com/track/click?u=6b3a3f7b848e66bfa0f6fc583&amp;id=57261b3be4&amp;e=2497154426" TargetMode="External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Fenton</dc:creator>
  <cp:lastModifiedBy>Dawn Fenton</cp:lastModifiedBy>
  <cp:revision>3</cp:revision>
  <dcterms:created xsi:type="dcterms:W3CDTF">2019-03-14T03:43:00Z</dcterms:created>
  <dcterms:modified xsi:type="dcterms:W3CDTF">2019-03-14T03:51:00Z</dcterms:modified>
</cp:coreProperties>
</file>